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D2" w:rsidRPr="00690E5A" w:rsidRDefault="00FA27D2" w:rsidP="00731C99">
      <w:pPr>
        <w:spacing w:before="100" w:beforeAutospacing="1" w:after="100" w:afterAutospacing="1"/>
        <w:ind w:left="0" w:firstLine="0"/>
        <w:jc w:val="center"/>
        <w:rPr>
          <w:rFonts w:cs="Calibri"/>
          <w:b/>
          <w:color w:val="000000"/>
          <w:sz w:val="44"/>
          <w:szCs w:val="44"/>
          <w:lang w:val="es-MX" w:eastAsia="en-CA"/>
        </w:rPr>
      </w:pPr>
      <w:r w:rsidRPr="00690E5A">
        <w:rPr>
          <w:rFonts w:cs="Calibri"/>
          <w:b/>
          <w:color w:val="000000"/>
          <w:sz w:val="44"/>
          <w:szCs w:val="44"/>
          <w:lang w:val="es-MX" w:eastAsia="en-CA"/>
        </w:rPr>
        <w:t>TRANSPARENCIA</w:t>
      </w:r>
    </w:p>
    <w:p w:rsidR="00FA27D2" w:rsidRPr="00690E5A" w:rsidRDefault="00FA27D2" w:rsidP="00731C99">
      <w:pPr>
        <w:spacing w:before="100" w:beforeAutospacing="1" w:after="100" w:afterAutospacing="1"/>
        <w:ind w:left="0" w:firstLine="0"/>
        <w:rPr>
          <w:rFonts w:cs="Calibri"/>
          <w:b/>
          <w:color w:val="000000"/>
          <w:sz w:val="36"/>
          <w:szCs w:val="36"/>
          <w:lang w:val="es-MX" w:eastAsia="en-CA"/>
        </w:rPr>
      </w:pPr>
      <w:r>
        <w:rPr>
          <w:rFonts w:cs="Calibri"/>
          <w:b/>
          <w:color w:val="000000"/>
          <w:sz w:val="36"/>
          <w:szCs w:val="36"/>
          <w:lang w:val="es-MX" w:eastAsia="en-CA"/>
        </w:rPr>
        <w:t xml:space="preserve">              </w:t>
      </w:r>
      <w:r w:rsidRPr="00690E5A">
        <w:rPr>
          <w:rFonts w:cs="Calibri"/>
          <w:b/>
          <w:color w:val="000000"/>
          <w:sz w:val="36"/>
          <w:szCs w:val="36"/>
          <w:lang w:val="es-MX" w:eastAsia="en-CA"/>
        </w:rPr>
        <w:t>SECRETARIA DE SEGURIDAD PÚBLICA Y TRÁNSITO</w:t>
      </w:r>
    </w:p>
    <w:p w:rsidR="00FA27D2" w:rsidRPr="00690E5A" w:rsidRDefault="00FA27D2" w:rsidP="00731C99">
      <w:pPr>
        <w:spacing w:before="100" w:beforeAutospacing="1" w:after="100" w:afterAutospacing="1"/>
        <w:ind w:left="0" w:firstLine="0"/>
        <w:rPr>
          <w:rFonts w:cs="Calibri"/>
          <w:b/>
          <w:color w:val="000000"/>
          <w:sz w:val="36"/>
          <w:szCs w:val="36"/>
          <w:lang w:val="es-MX" w:eastAsia="en-CA"/>
        </w:rPr>
      </w:pPr>
      <w:r w:rsidRPr="00690E5A">
        <w:rPr>
          <w:rFonts w:cs="Calibri"/>
          <w:b/>
          <w:color w:val="000000"/>
          <w:sz w:val="36"/>
          <w:szCs w:val="36"/>
          <w:lang w:val="es-MX" w:eastAsia="en-CA"/>
        </w:rPr>
        <w:t>ARTICULO 10</w:t>
      </w:r>
    </w:p>
    <w:p w:rsidR="00FA27D2" w:rsidRPr="00690E5A" w:rsidRDefault="00FA27D2" w:rsidP="00731C99">
      <w:pPr>
        <w:framePr w:hSpace="180" w:wrap="around" w:vAnchor="text" w:hAnchor="page" w:x="1034" w:y="-424"/>
        <w:ind w:left="0" w:firstLine="0"/>
        <w:jc w:val="center"/>
        <w:rPr>
          <w:rFonts w:cs="Calibri"/>
          <w:bCs/>
          <w:color w:val="000000"/>
          <w:sz w:val="18"/>
          <w:szCs w:val="18"/>
          <w:lang w:val="es-MX" w:eastAsia="en-CA"/>
        </w:rPr>
      </w:pPr>
    </w:p>
    <w:p w:rsidR="00FA27D2" w:rsidRPr="00690E5A" w:rsidRDefault="00FA27D2" w:rsidP="00731C99">
      <w:pPr>
        <w:framePr w:hSpace="180" w:wrap="around" w:vAnchor="text" w:hAnchor="page" w:x="1112" w:y="4363"/>
        <w:tabs>
          <w:tab w:val="left" w:pos="5353"/>
          <w:tab w:val="left" w:pos="5679"/>
        </w:tabs>
        <w:ind w:left="0" w:firstLine="0"/>
        <w:jc w:val="left"/>
        <w:rPr>
          <w:rFonts w:cs="Calibri"/>
          <w:bCs/>
          <w:color w:val="000000"/>
          <w:sz w:val="18"/>
          <w:szCs w:val="18"/>
          <w:lang w:val="es-MX" w:eastAsia="en-CA"/>
        </w:rPr>
      </w:pPr>
    </w:p>
    <w:tbl>
      <w:tblPr>
        <w:tblW w:w="9585" w:type="dxa"/>
        <w:tblInd w:w="89" w:type="dxa"/>
        <w:tblLook w:val="00A0"/>
      </w:tblPr>
      <w:tblGrid>
        <w:gridCol w:w="8737"/>
        <w:gridCol w:w="848"/>
      </w:tblGrid>
      <w:tr w:rsidR="00FA27D2" w:rsidRPr="00690E5A" w:rsidTr="00DE7BCA">
        <w:trPr>
          <w:gridAfter w:val="1"/>
          <w:wAfter w:w="848" w:type="dxa"/>
          <w:trHeight w:val="570"/>
        </w:trPr>
        <w:tc>
          <w:tcPr>
            <w:tcW w:w="8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27D2" w:rsidRPr="00690E5A" w:rsidRDefault="00FA27D2" w:rsidP="00DE7BCA">
            <w:pPr>
              <w:ind w:left="0" w:firstLine="0"/>
              <w:rPr>
                <w:rFonts w:cs="Calibri"/>
                <w:b/>
                <w:bCs/>
                <w:color w:val="333333"/>
                <w:u w:val="single"/>
                <w:lang w:val="es-MX" w:eastAsia="en-CA"/>
              </w:rPr>
            </w:pPr>
            <w:r w:rsidRPr="00690E5A">
              <w:rPr>
                <w:rFonts w:cs="Calibri"/>
                <w:b/>
                <w:bCs/>
                <w:color w:val="333333"/>
                <w:u w:val="single"/>
                <w:lang w:val="es-MX" w:eastAsia="en-CA"/>
              </w:rPr>
              <w:t>FRACCION XVII.- La relación mensual de autorizaciones, permisos, licencias y concesiones que se hayan otorgado en el que se  involucre el aprovechamiento de bienes, servicios o recursos públicos;</w:t>
            </w:r>
          </w:p>
        </w:tc>
      </w:tr>
      <w:tr w:rsidR="00FA27D2" w:rsidRPr="00690E5A" w:rsidTr="00DE7BCA">
        <w:trPr>
          <w:trHeight w:val="570"/>
        </w:trPr>
        <w:tc>
          <w:tcPr>
            <w:tcW w:w="95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27D2" w:rsidRPr="00690E5A" w:rsidRDefault="00FA27D2" w:rsidP="00DE7BCA">
            <w:pPr>
              <w:ind w:left="0" w:firstLine="0"/>
              <w:jc w:val="left"/>
              <w:rPr>
                <w:rFonts w:cs="Calibri"/>
                <w:bCs/>
                <w:color w:val="333333"/>
                <w:lang w:val="es-MX" w:eastAsia="en-CA"/>
              </w:rPr>
            </w:pPr>
          </w:p>
        </w:tc>
      </w:tr>
    </w:tbl>
    <w:p w:rsidR="00FA27D2" w:rsidRDefault="00FA27D2">
      <w:r>
        <w:t>Durante el mes de Agosto de 2010 no se generaron permisos para circular sin placas.</w:t>
      </w:r>
    </w:p>
    <w:sectPr w:rsidR="00FA27D2" w:rsidSect="006311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C99"/>
    <w:rsid w:val="000C1BF2"/>
    <w:rsid w:val="000F2449"/>
    <w:rsid w:val="003A021B"/>
    <w:rsid w:val="003B2CF6"/>
    <w:rsid w:val="00616C40"/>
    <w:rsid w:val="00631136"/>
    <w:rsid w:val="00690E5A"/>
    <w:rsid w:val="00731C99"/>
    <w:rsid w:val="007A12BA"/>
    <w:rsid w:val="009E2029"/>
    <w:rsid w:val="00A64F21"/>
    <w:rsid w:val="00DE7BCA"/>
    <w:rsid w:val="00FA27D2"/>
    <w:rsid w:val="00FF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C99"/>
    <w:pPr>
      <w:ind w:left="714" w:hanging="357"/>
      <w:jc w:val="both"/>
    </w:pPr>
    <w:rPr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56</Words>
  <Characters>312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TRANSPARENCIA</dc:title>
  <dc:subject/>
  <dc:creator>Adriana</dc:creator>
  <cp:keywords/>
  <dc:description/>
  <cp:lastModifiedBy>usuario</cp:lastModifiedBy>
  <cp:revision>2</cp:revision>
  <dcterms:created xsi:type="dcterms:W3CDTF">2010-09-06T20:29:00Z</dcterms:created>
  <dcterms:modified xsi:type="dcterms:W3CDTF">2010-09-06T20:29:00Z</dcterms:modified>
</cp:coreProperties>
</file>