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1F" w:rsidRPr="00196A8B" w:rsidRDefault="00743AA1" w:rsidP="00EC2C2D">
      <w:pPr>
        <w:pStyle w:val="Ttulo1"/>
        <w:spacing w:before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96A8B">
        <w:rPr>
          <w:rFonts w:ascii="Arial" w:hAnsi="Arial" w:cs="Arial"/>
          <w:b/>
          <w:color w:val="000000" w:themeColor="text1"/>
          <w:sz w:val="24"/>
          <w:szCs w:val="24"/>
        </w:rPr>
        <w:t xml:space="preserve">PROGRAMA OPERATIVO </w:t>
      </w:r>
      <w:r w:rsidR="00196A8B">
        <w:rPr>
          <w:rFonts w:ascii="Arial" w:hAnsi="Arial" w:cs="Arial"/>
          <w:b/>
          <w:color w:val="000000" w:themeColor="text1"/>
          <w:sz w:val="24"/>
          <w:szCs w:val="24"/>
        </w:rPr>
        <w:t>ANUAL DE LA</w:t>
      </w:r>
      <w:r w:rsidR="00E123F5" w:rsidRPr="00196A8B">
        <w:rPr>
          <w:rFonts w:ascii="Arial" w:hAnsi="Arial" w:cs="Arial"/>
          <w:b/>
          <w:color w:val="000000" w:themeColor="text1"/>
          <w:sz w:val="24"/>
          <w:szCs w:val="24"/>
        </w:rPr>
        <w:t xml:space="preserve"> CONTRALORÍA </w:t>
      </w:r>
      <w:r w:rsidR="00196A8B">
        <w:rPr>
          <w:rFonts w:ascii="Arial" w:hAnsi="Arial" w:cs="Arial"/>
          <w:b/>
          <w:color w:val="000000" w:themeColor="text1"/>
          <w:sz w:val="24"/>
          <w:szCs w:val="24"/>
        </w:rPr>
        <w:t xml:space="preserve">MUNICIPAL </w:t>
      </w:r>
      <w:r w:rsidRPr="00196A8B">
        <w:rPr>
          <w:rFonts w:ascii="Arial" w:hAnsi="Arial" w:cs="Arial"/>
          <w:b/>
          <w:color w:val="000000" w:themeColor="text1"/>
          <w:sz w:val="24"/>
          <w:szCs w:val="24"/>
        </w:rPr>
        <w:t xml:space="preserve">DE </w:t>
      </w:r>
      <w:r w:rsidR="00FD0E4A" w:rsidRPr="00196A8B">
        <w:rPr>
          <w:rFonts w:ascii="Arial" w:hAnsi="Arial" w:cs="Arial"/>
          <w:b/>
          <w:color w:val="000000" w:themeColor="text1"/>
          <w:sz w:val="24"/>
          <w:szCs w:val="24"/>
        </w:rPr>
        <w:t>JUÁREZ</w:t>
      </w:r>
      <w:r w:rsidRPr="00196A8B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="00FD0E4A" w:rsidRPr="00196A8B">
        <w:rPr>
          <w:rFonts w:ascii="Arial" w:hAnsi="Arial" w:cs="Arial"/>
          <w:b/>
          <w:color w:val="000000" w:themeColor="text1"/>
          <w:sz w:val="24"/>
          <w:szCs w:val="24"/>
        </w:rPr>
        <w:t>NUEVO LEÓN</w:t>
      </w:r>
      <w:r w:rsidRPr="00196A8B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F254C6" w:rsidRPr="00196A8B" w:rsidRDefault="00F254C6" w:rsidP="00EC2C2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310B1" w:rsidRPr="00196A8B" w:rsidRDefault="00F254C6" w:rsidP="00EC2C2D">
      <w:pPr>
        <w:pStyle w:val="Ttulo1"/>
        <w:spacing w:before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96A8B">
        <w:rPr>
          <w:rFonts w:ascii="Arial" w:hAnsi="Arial" w:cs="Arial"/>
          <w:color w:val="000000" w:themeColor="text1"/>
          <w:sz w:val="24"/>
          <w:szCs w:val="24"/>
        </w:rPr>
        <w:t>EJE 2 JUÁREZ EFICIENTE Y TRANSPARENTE</w:t>
      </w:r>
    </w:p>
    <w:p w:rsidR="00E92DD5" w:rsidRPr="00196A8B" w:rsidRDefault="00E92DD5" w:rsidP="00EC2C2D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92DD5" w:rsidRPr="00196A8B" w:rsidRDefault="006310B1" w:rsidP="00EC2C2D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96A8B">
        <w:rPr>
          <w:rFonts w:ascii="Arial" w:hAnsi="Arial" w:cs="Arial"/>
          <w:b/>
          <w:color w:val="000000" w:themeColor="text1"/>
          <w:sz w:val="24"/>
          <w:szCs w:val="24"/>
        </w:rPr>
        <w:t>Objetivos</w:t>
      </w:r>
      <w:r w:rsidR="00EC2C2D" w:rsidRPr="00196A8B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</w:p>
    <w:p w:rsidR="008C340D" w:rsidRPr="00196A8B" w:rsidRDefault="00AC22B5" w:rsidP="00EC2C2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Contribuir</w:t>
      </w:r>
      <w:r w:rsidR="00216059">
        <w:rPr>
          <w:rFonts w:ascii="Arial" w:hAnsi="Arial" w:cs="Arial"/>
          <w:color w:val="000000" w:themeColor="text1"/>
          <w:sz w:val="24"/>
          <w:szCs w:val="24"/>
        </w:rPr>
        <w:t xml:space="preserve"> en coordinación con las dependencias de la Administración Municipal en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 w:rsidR="00F254C6" w:rsidRPr="00196A8B">
        <w:rPr>
          <w:rFonts w:ascii="Arial" w:hAnsi="Arial" w:cs="Arial"/>
          <w:color w:val="000000" w:themeColor="text1"/>
          <w:sz w:val="24"/>
          <w:szCs w:val="24"/>
        </w:rPr>
        <w:t>umentar la confianza de la sociedad en la gestión municipal, a través de un gobierno abierto, eficiente de participación ciudadana y una evaluación de gestión de resultados</w:t>
      </w:r>
      <w:r w:rsidR="00B81C1A" w:rsidRPr="00196A8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123F5" w:rsidRPr="00196A8B" w:rsidRDefault="00E123F5" w:rsidP="00EC2C2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6A8B">
        <w:rPr>
          <w:rFonts w:ascii="Arial" w:hAnsi="Arial" w:cs="Arial"/>
          <w:color w:val="000000" w:themeColor="text1"/>
          <w:sz w:val="24"/>
          <w:szCs w:val="24"/>
        </w:rPr>
        <w:t xml:space="preserve">Realizar el control interno, vigilancia, fiscalización, supervisión y evaluación de los elementos de la Cuenta Pública para que la gestión pública se realice de una manera eficiente y con apego al Plan Municipal de Desarrollo. </w:t>
      </w:r>
    </w:p>
    <w:p w:rsidR="00E92DD5" w:rsidRPr="00196A8B" w:rsidRDefault="00E92DD5" w:rsidP="00EC2C2D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81C1A" w:rsidRPr="00196A8B" w:rsidRDefault="00704429" w:rsidP="00EC2C2D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96A8B">
        <w:rPr>
          <w:rFonts w:ascii="Arial" w:hAnsi="Arial" w:cs="Arial"/>
          <w:b/>
          <w:color w:val="000000" w:themeColor="text1"/>
          <w:sz w:val="24"/>
          <w:szCs w:val="24"/>
        </w:rPr>
        <w:t>Metas.</w:t>
      </w:r>
    </w:p>
    <w:p w:rsidR="009E1D0C" w:rsidRPr="00196A8B" w:rsidRDefault="00AC22B5" w:rsidP="00AC22B5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6A8B">
        <w:rPr>
          <w:rFonts w:ascii="Arial" w:hAnsi="Arial" w:cs="Arial"/>
          <w:color w:val="000000" w:themeColor="text1"/>
          <w:sz w:val="24"/>
          <w:szCs w:val="24"/>
        </w:rPr>
        <w:t>Implementar</w:t>
      </w:r>
      <w:r w:rsidR="00183BE4" w:rsidRPr="00196A8B">
        <w:rPr>
          <w:rFonts w:ascii="Arial" w:hAnsi="Arial" w:cs="Arial"/>
          <w:color w:val="000000" w:themeColor="text1"/>
          <w:sz w:val="24"/>
          <w:szCs w:val="24"/>
        </w:rPr>
        <w:t xml:space="preserve"> mecanismos de simplificación administrativa, adoptar las mejores prácticas de gobierno abierto, transparencia y rendición de cuentas para beneficio de la comunidad. </w:t>
      </w:r>
    </w:p>
    <w:p w:rsidR="00183BE4" w:rsidRPr="00196A8B" w:rsidRDefault="00183BE4" w:rsidP="00183BE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6A8B">
        <w:rPr>
          <w:rFonts w:ascii="Arial" w:hAnsi="Arial" w:cs="Arial"/>
          <w:color w:val="000000" w:themeColor="text1"/>
          <w:sz w:val="24"/>
          <w:szCs w:val="24"/>
        </w:rPr>
        <w:t xml:space="preserve">Generar una gestión municipal basada en el principio de máxima transparencia y rendición de cuentas. </w:t>
      </w:r>
    </w:p>
    <w:p w:rsidR="00E92DD5" w:rsidRPr="00196A8B" w:rsidRDefault="00E92DD5" w:rsidP="00183BE4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64A3B" w:rsidRPr="00196A8B" w:rsidRDefault="00164A3B" w:rsidP="00EC2C2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6A8B">
        <w:rPr>
          <w:rFonts w:ascii="Arial" w:hAnsi="Arial" w:cs="Arial"/>
          <w:b/>
          <w:color w:val="000000" w:themeColor="text1"/>
          <w:sz w:val="24"/>
          <w:szCs w:val="24"/>
        </w:rPr>
        <w:t>Estrategias y líneas de a</w:t>
      </w:r>
      <w:r w:rsidR="00704429" w:rsidRPr="00196A8B">
        <w:rPr>
          <w:rFonts w:ascii="Arial" w:hAnsi="Arial" w:cs="Arial"/>
          <w:b/>
          <w:color w:val="000000" w:themeColor="text1"/>
          <w:sz w:val="24"/>
          <w:szCs w:val="24"/>
        </w:rPr>
        <w:t>cción</w:t>
      </w:r>
      <w:r w:rsidR="00704429" w:rsidRPr="00196A8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83BE4" w:rsidRPr="00196A8B" w:rsidRDefault="00183BE4" w:rsidP="00183BE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6A8B">
        <w:rPr>
          <w:rFonts w:ascii="Arial" w:hAnsi="Arial" w:cs="Arial"/>
          <w:color w:val="000000" w:themeColor="text1"/>
          <w:sz w:val="24"/>
          <w:szCs w:val="24"/>
        </w:rPr>
        <w:t xml:space="preserve">Impulsar la participación de la ciudadanía y de grupos en el diseño e implementación de políticas públicas. </w:t>
      </w:r>
    </w:p>
    <w:p w:rsidR="00183BE4" w:rsidRPr="00196A8B" w:rsidRDefault="00183BE4" w:rsidP="00183BE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6A8B">
        <w:rPr>
          <w:rFonts w:ascii="Arial" w:hAnsi="Arial" w:cs="Arial"/>
          <w:color w:val="000000" w:themeColor="text1"/>
          <w:sz w:val="24"/>
          <w:szCs w:val="24"/>
        </w:rPr>
        <w:t>Promover una cultura del servicio público basada en los principios de transparencia, honestidad, integridad y rendición de cuentas.</w:t>
      </w:r>
    </w:p>
    <w:p w:rsidR="00183BE4" w:rsidRPr="00196A8B" w:rsidRDefault="00183BE4" w:rsidP="00183BE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6A8B">
        <w:rPr>
          <w:rFonts w:ascii="Arial" w:hAnsi="Arial" w:cs="Arial"/>
          <w:color w:val="000000" w:themeColor="text1"/>
          <w:sz w:val="24"/>
          <w:szCs w:val="24"/>
        </w:rPr>
        <w:t xml:space="preserve">Fortalecer la práctica de fiscalización de los recursos públicos. </w:t>
      </w:r>
    </w:p>
    <w:p w:rsidR="00183BE4" w:rsidRPr="00196A8B" w:rsidRDefault="00183BE4" w:rsidP="00183BE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6A8B">
        <w:rPr>
          <w:rFonts w:ascii="Arial" w:hAnsi="Arial" w:cs="Arial"/>
          <w:color w:val="000000" w:themeColor="text1"/>
          <w:sz w:val="24"/>
          <w:szCs w:val="24"/>
        </w:rPr>
        <w:t xml:space="preserve">Capacitar a los servidores públicos en materia de transparencia y rendición de cuentas. </w:t>
      </w:r>
    </w:p>
    <w:p w:rsidR="00AC22B5" w:rsidRPr="00196A8B" w:rsidRDefault="00AC22B5" w:rsidP="00AC22B5">
      <w:pPr>
        <w:pStyle w:val="Prrafodelista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144EB" w:rsidRPr="00196A8B" w:rsidRDefault="005144EB" w:rsidP="00EC2C2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04429" w:rsidRDefault="00D63036" w:rsidP="00D6303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6A8B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5144EB" w:rsidRPr="00196A8B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196A8B" w:rsidRDefault="00196A8B" w:rsidP="00EC2C2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B322B" w:rsidRDefault="00AB322B" w:rsidP="00EC2C2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50430" w:rsidRDefault="00A50430" w:rsidP="00EC2C2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50430" w:rsidRDefault="00A50430" w:rsidP="00EC2C2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50430" w:rsidRPr="00196A8B" w:rsidRDefault="00A50430" w:rsidP="00EC2C2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1380B" w:rsidRPr="00196A8B" w:rsidRDefault="00D1380B" w:rsidP="00EC2C2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6A8B">
        <w:rPr>
          <w:rFonts w:ascii="Arial" w:hAnsi="Arial" w:cs="Arial"/>
          <w:color w:val="000000" w:themeColor="text1"/>
          <w:sz w:val="24"/>
          <w:szCs w:val="24"/>
        </w:rPr>
        <w:lastRenderedPageBreak/>
        <w:t>Proyectos a desarrollar.</w:t>
      </w:r>
    </w:p>
    <w:p w:rsidR="00D1380B" w:rsidRPr="00196A8B" w:rsidRDefault="007677EA" w:rsidP="00EC2C2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6A8B">
        <w:rPr>
          <w:rFonts w:ascii="Arial" w:hAnsi="Arial" w:cs="Arial"/>
          <w:color w:val="000000" w:themeColor="text1"/>
          <w:sz w:val="24"/>
          <w:szCs w:val="24"/>
        </w:rPr>
        <w:t>Organiza</w:t>
      </w:r>
      <w:r w:rsidR="00AC22B5">
        <w:rPr>
          <w:rFonts w:ascii="Arial" w:hAnsi="Arial" w:cs="Arial"/>
          <w:color w:val="000000" w:themeColor="text1"/>
          <w:sz w:val="24"/>
          <w:szCs w:val="24"/>
        </w:rPr>
        <w:t>r</w:t>
      </w:r>
      <w:r w:rsidRPr="00196A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C22B5">
        <w:rPr>
          <w:rFonts w:ascii="Arial" w:hAnsi="Arial" w:cs="Arial"/>
          <w:color w:val="000000" w:themeColor="text1"/>
          <w:sz w:val="24"/>
          <w:szCs w:val="24"/>
        </w:rPr>
        <w:t>c</w:t>
      </w:r>
      <w:r w:rsidRPr="00196A8B">
        <w:rPr>
          <w:rFonts w:ascii="Arial" w:hAnsi="Arial" w:cs="Arial"/>
          <w:color w:val="000000" w:themeColor="text1"/>
          <w:sz w:val="24"/>
          <w:szCs w:val="24"/>
        </w:rPr>
        <w:t>apacitaciones para el personal municipal para profesionalizar el servicio público</w:t>
      </w:r>
      <w:r w:rsidR="00D1380B" w:rsidRPr="00196A8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677EA" w:rsidRPr="00196A8B" w:rsidRDefault="00526BC5" w:rsidP="00EC2C2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Brindar el debido y oportuno s</w:t>
      </w:r>
      <w:r w:rsidR="007677EA" w:rsidRPr="00196A8B">
        <w:rPr>
          <w:rFonts w:ascii="Arial" w:hAnsi="Arial" w:cs="Arial"/>
          <w:color w:val="000000" w:themeColor="text1"/>
          <w:sz w:val="24"/>
          <w:szCs w:val="24"/>
        </w:rPr>
        <w:t>eguimiento de Solicitudes de Información</w:t>
      </w:r>
      <w:r w:rsidR="00B116A9" w:rsidRPr="00196A8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E280A" w:rsidRPr="00526BC5" w:rsidRDefault="00B116A9" w:rsidP="00526BC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6A8B">
        <w:rPr>
          <w:rFonts w:ascii="Arial" w:hAnsi="Arial" w:cs="Arial"/>
          <w:color w:val="000000" w:themeColor="text1"/>
          <w:sz w:val="24"/>
          <w:szCs w:val="24"/>
        </w:rPr>
        <w:t>Proponer los procedimientos internos que aseguren la mayor eficiencia de la gestión de las solicitudes de acceso a la información.</w:t>
      </w:r>
    </w:p>
    <w:p w:rsidR="00EC2C2D" w:rsidRPr="00196A8B" w:rsidRDefault="00526BC5" w:rsidP="00EC2C2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Realizar </w:t>
      </w:r>
      <w:r w:rsidR="00EC2C2D" w:rsidRPr="00196A8B">
        <w:rPr>
          <w:rFonts w:ascii="Arial" w:hAnsi="Arial" w:cs="Arial"/>
          <w:color w:val="000000" w:themeColor="text1"/>
          <w:sz w:val="24"/>
          <w:szCs w:val="24"/>
        </w:rPr>
        <w:t>Auditorías Internas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 las distintas dependencias municipales</w:t>
      </w:r>
      <w:r w:rsidR="00EC2C2D" w:rsidRPr="00196A8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B5541" w:rsidRPr="00196A8B" w:rsidRDefault="00EC2C2D" w:rsidP="00EC2C2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6A8B">
        <w:rPr>
          <w:rFonts w:ascii="Arial" w:hAnsi="Arial" w:cs="Arial"/>
          <w:color w:val="000000" w:themeColor="text1"/>
          <w:sz w:val="24"/>
          <w:szCs w:val="24"/>
        </w:rPr>
        <w:t xml:space="preserve">Sustanciar los Procedimientos de Responsabilidades Administrativas de los Servidores Públicos. </w:t>
      </w:r>
    </w:p>
    <w:p w:rsidR="00DB5270" w:rsidRPr="00196A8B" w:rsidRDefault="00526BC5" w:rsidP="00DB527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Atender, recibir quejas y denuncias contra los Servidores Públicos Municipales, así como i</w:t>
      </w:r>
      <w:r w:rsidR="00DB5270" w:rsidRPr="00196A8B">
        <w:rPr>
          <w:rFonts w:ascii="Arial" w:hAnsi="Arial" w:cs="Arial"/>
          <w:color w:val="000000" w:themeColor="text1"/>
          <w:sz w:val="24"/>
          <w:szCs w:val="24"/>
        </w:rPr>
        <w:t xml:space="preserve">nvestigar las conductas de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los mismos </w:t>
      </w:r>
      <w:r w:rsidR="00DB5270" w:rsidRPr="00196A8B">
        <w:rPr>
          <w:rFonts w:ascii="Arial" w:hAnsi="Arial" w:cs="Arial"/>
          <w:color w:val="000000" w:themeColor="text1"/>
          <w:sz w:val="24"/>
          <w:szCs w:val="24"/>
        </w:rPr>
        <w:t xml:space="preserve">que puedan constituir responsabilidades administrativas. </w:t>
      </w:r>
    </w:p>
    <w:p w:rsidR="007677EA" w:rsidRPr="00196A8B" w:rsidRDefault="007677EA" w:rsidP="00EC2C2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6A8B">
        <w:rPr>
          <w:rFonts w:ascii="Arial" w:hAnsi="Arial" w:cs="Arial"/>
          <w:color w:val="000000" w:themeColor="text1"/>
          <w:sz w:val="24"/>
          <w:szCs w:val="24"/>
        </w:rPr>
        <w:t xml:space="preserve">Orientación para la contestación de los recursos de </w:t>
      </w:r>
      <w:r w:rsidR="00F46357" w:rsidRPr="00196A8B">
        <w:rPr>
          <w:rFonts w:ascii="Arial" w:hAnsi="Arial" w:cs="Arial"/>
          <w:color w:val="000000" w:themeColor="text1"/>
          <w:sz w:val="24"/>
          <w:szCs w:val="24"/>
        </w:rPr>
        <w:t>inconformidad</w:t>
      </w:r>
      <w:r w:rsidRPr="00196A8B">
        <w:rPr>
          <w:rFonts w:ascii="Arial" w:hAnsi="Arial" w:cs="Arial"/>
          <w:color w:val="000000" w:themeColor="text1"/>
          <w:sz w:val="24"/>
          <w:szCs w:val="24"/>
        </w:rPr>
        <w:t xml:space="preserve">  y revisión en materia de transparencia.</w:t>
      </w:r>
    </w:p>
    <w:p w:rsidR="00F46357" w:rsidRPr="00196A8B" w:rsidRDefault="00F46357" w:rsidP="00EC2C2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6A8B">
        <w:rPr>
          <w:rFonts w:ascii="Arial" w:hAnsi="Arial" w:cs="Arial"/>
          <w:color w:val="000000" w:themeColor="text1"/>
          <w:sz w:val="24"/>
          <w:szCs w:val="24"/>
        </w:rPr>
        <w:t>Establecer las bases generales para la realización de auditorías de las dependencias y entidades de la Administración Pública Municipal, así como realizar las auditorias que se requieran a las dependencias y entidades en sustitución o apoyo de sus propios órganos de control interno.</w:t>
      </w:r>
    </w:p>
    <w:p w:rsidR="00526BC5" w:rsidRDefault="00526BC5" w:rsidP="00EC2C2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26BC5">
        <w:rPr>
          <w:rFonts w:ascii="Arial" w:hAnsi="Arial" w:cs="Arial"/>
          <w:color w:val="000000" w:themeColor="text1"/>
          <w:sz w:val="24"/>
          <w:szCs w:val="24"/>
        </w:rPr>
        <w:t>En coordinación con las dependencias municipales establecer i</w:t>
      </w:r>
      <w:r w:rsidR="00F46357" w:rsidRPr="00526BC5">
        <w:rPr>
          <w:rFonts w:ascii="Arial" w:hAnsi="Arial" w:cs="Arial"/>
          <w:color w:val="000000" w:themeColor="text1"/>
          <w:sz w:val="24"/>
          <w:szCs w:val="24"/>
        </w:rPr>
        <w:t>ndicadores de desempeñ</w:t>
      </w:r>
      <w:r>
        <w:rPr>
          <w:rFonts w:ascii="Arial" w:hAnsi="Arial" w:cs="Arial"/>
          <w:color w:val="000000" w:themeColor="text1"/>
          <w:sz w:val="24"/>
          <w:szCs w:val="24"/>
        </w:rPr>
        <w:t>o y sus parámetros de medición.</w:t>
      </w:r>
    </w:p>
    <w:p w:rsidR="00F46357" w:rsidRPr="00526BC5" w:rsidRDefault="00F46357" w:rsidP="00EC2C2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26BC5">
        <w:rPr>
          <w:rFonts w:ascii="Arial" w:hAnsi="Arial" w:cs="Arial"/>
          <w:color w:val="000000" w:themeColor="text1"/>
          <w:sz w:val="24"/>
          <w:szCs w:val="24"/>
        </w:rPr>
        <w:t xml:space="preserve">Aplicar el sistema de control y evaluación al desempeño de las distintas dependencias de la Administración Pública Municipal, de acuerdo con los indicadores establecidos en las leyes, reglamentos el Plan Municipal de Desarrollo y el Plan Operativo Anual con la finalidad de realizar las observaciones correspondientes para el cumplimiento de sus objetivos. </w:t>
      </w:r>
    </w:p>
    <w:p w:rsidR="00F46357" w:rsidRDefault="00F46357" w:rsidP="00EC2C2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6A8B">
        <w:rPr>
          <w:rFonts w:ascii="Arial" w:hAnsi="Arial" w:cs="Arial"/>
          <w:color w:val="000000" w:themeColor="text1"/>
          <w:sz w:val="24"/>
          <w:szCs w:val="24"/>
        </w:rPr>
        <w:t xml:space="preserve">Dictar las acciones que deban desarrollarse para corregir las irregularidades detectadas en la evaluación al desempeño y verificar su cumplimiento. </w:t>
      </w:r>
    </w:p>
    <w:p w:rsidR="00AC22B5" w:rsidRPr="00196A8B" w:rsidRDefault="00526BC5" w:rsidP="00EC2C2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Vigilar y revisar los elementos que conforman la </w:t>
      </w:r>
      <w:r w:rsidR="00AB322B">
        <w:rPr>
          <w:rFonts w:ascii="Arial" w:hAnsi="Arial" w:cs="Arial"/>
          <w:color w:val="000000" w:themeColor="text1"/>
          <w:sz w:val="24"/>
          <w:szCs w:val="24"/>
        </w:rPr>
        <w:t>Cuenta Pública.</w:t>
      </w:r>
    </w:p>
    <w:p w:rsidR="00DF44D9" w:rsidRPr="00196A8B" w:rsidRDefault="00DF44D9" w:rsidP="00DF44D9">
      <w:pPr>
        <w:pStyle w:val="Prrafodelista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96A8B" w:rsidRPr="00196A8B" w:rsidRDefault="00196A8B" w:rsidP="00DF44D9">
      <w:pPr>
        <w:pStyle w:val="Prrafodelista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96A8B" w:rsidRPr="00196A8B" w:rsidRDefault="00196A8B" w:rsidP="00DF44D9">
      <w:pPr>
        <w:pStyle w:val="Prrafodelista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96A8B" w:rsidRPr="00196A8B" w:rsidRDefault="00196A8B" w:rsidP="00DF44D9">
      <w:pPr>
        <w:pStyle w:val="Prrafodelista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96A8B" w:rsidRPr="00196A8B" w:rsidRDefault="00196A8B" w:rsidP="00DF44D9">
      <w:pPr>
        <w:pStyle w:val="Prrafodelista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8735B" w:rsidRPr="00196A8B" w:rsidRDefault="0078735B" w:rsidP="00EC2C2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78735B" w:rsidRPr="00196A8B" w:rsidSect="009A0DF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1A2" w:rsidRDefault="009621A2" w:rsidP="00DB5270">
      <w:pPr>
        <w:spacing w:after="0" w:line="240" w:lineRule="auto"/>
      </w:pPr>
      <w:r>
        <w:separator/>
      </w:r>
    </w:p>
  </w:endnote>
  <w:endnote w:type="continuationSeparator" w:id="0">
    <w:p w:rsidR="009621A2" w:rsidRDefault="009621A2" w:rsidP="00DB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1A2" w:rsidRDefault="009621A2" w:rsidP="00DB5270">
      <w:pPr>
        <w:spacing w:after="0" w:line="240" w:lineRule="auto"/>
      </w:pPr>
      <w:r>
        <w:separator/>
      </w:r>
    </w:p>
  </w:footnote>
  <w:footnote w:type="continuationSeparator" w:id="0">
    <w:p w:rsidR="009621A2" w:rsidRDefault="009621A2" w:rsidP="00DB5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270" w:rsidRDefault="00DB5270" w:rsidP="00DB5270">
    <w:pPr>
      <w:jc w:val="center"/>
      <w:rPr>
        <w:b/>
        <w:sz w:val="36"/>
        <w:szCs w:val="36"/>
      </w:rPr>
    </w:pPr>
  </w:p>
  <w:p w:rsidR="00DB5270" w:rsidRPr="00102581" w:rsidRDefault="00DB5270" w:rsidP="00DB5270">
    <w:pPr>
      <w:jc w:val="center"/>
      <w:rPr>
        <w:b/>
        <w:sz w:val="36"/>
        <w:szCs w:val="36"/>
      </w:rPr>
    </w:pPr>
    <w:r>
      <w:rPr>
        <w:b/>
        <w:noProof/>
        <w:sz w:val="36"/>
        <w:szCs w:val="36"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-389255</wp:posOffset>
          </wp:positionH>
          <wp:positionV relativeFrom="paragraph">
            <wp:posOffset>-481965</wp:posOffset>
          </wp:positionV>
          <wp:extent cx="896620" cy="1159510"/>
          <wp:effectExtent l="19050" t="0" r="0" b="0"/>
          <wp:wrapNone/>
          <wp:docPr id="6" name="Imagen 3" descr="escudo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escudo 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1159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sz w:val="36"/>
        <w:szCs w:val="36"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5010150</wp:posOffset>
          </wp:positionH>
          <wp:positionV relativeFrom="paragraph">
            <wp:posOffset>-567690</wp:posOffset>
          </wp:positionV>
          <wp:extent cx="1341120" cy="1186815"/>
          <wp:effectExtent l="19050" t="0" r="0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1186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02581">
      <w:rPr>
        <w:b/>
        <w:sz w:val="36"/>
        <w:szCs w:val="36"/>
      </w:rPr>
      <w:t>MUNICIPIO DE JUÁREZ, N.L.</w:t>
    </w:r>
  </w:p>
  <w:p w:rsidR="00DB5270" w:rsidRDefault="00DB5270">
    <w:pPr>
      <w:pStyle w:val="Encabezado"/>
    </w:pPr>
  </w:p>
  <w:p w:rsidR="00DB5270" w:rsidRDefault="00DB5270">
    <w:pPr>
      <w:pStyle w:val="Encabezado"/>
    </w:pPr>
  </w:p>
  <w:p w:rsidR="00DB5270" w:rsidRDefault="00DB527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3EE4"/>
    <w:multiLevelType w:val="hybridMultilevel"/>
    <w:tmpl w:val="FEF83C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57480"/>
    <w:multiLevelType w:val="hybridMultilevel"/>
    <w:tmpl w:val="2F16EC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45589"/>
    <w:multiLevelType w:val="hybridMultilevel"/>
    <w:tmpl w:val="684EE7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D65E8"/>
    <w:multiLevelType w:val="hybridMultilevel"/>
    <w:tmpl w:val="87FEAF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E5821"/>
    <w:multiLevelType w:val="hybridMultilevel"/>
    <w:tmpl w:val="54FCCE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E6E40"/>
    <w:multiLevelType w:val="hybridMultilevel"/>
    <w:tmpl w:val="B31847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04332"/>
    <w:multiLevelType w:val="hybridMultilevel"/>
    <w:tmpl w:val="08B45E2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B40C13"/>
    <w:multiLevelType w:val="hybridMultilevel"/>
    <w:tmpl w:val="1346B6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B11CE"/>
    <w:multiLevelType w:val="hybridMultilevel"/>
    <w:tmpl w:val="6B24CF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16793B"/>
    <w:multiLevelType w:val="hybridMultilevel"/>
    <w:tmpl w:val="4386CE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6B747E"/>
    <w:multiLevelType w:val="hybridMultilevel"/>
    <w:tmpl w:val="BDDC29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D44CE5"/>
    <w:multiLevelType w:val="hybridMultilevel"/>
    <w:tmpl w:val="867475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1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>
      <o:colormenu v:ext="edit" fill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743AA1"/>
    <w:rsid w:val="00014244"/>
    <w:rsid w:val="00067C23"/>
    <w:rsid w:val="00090359"/>
    <w:rsid w:val="001303FF"/>
    <w:rsid w:val="00164A3B"/>
    <w:rsid w:val="00183BE4"/>
    <w:rsid w:val="00196A8B"/>
    <w:rsid w:val="001E60E3"/>
    <w:rsid w:val="00216059"/>
    <w:rsid w:val="00227AC5"/>
    <w:rsid w:val="00251E1D"/>
    <w:rsid w:val="002B5541"/>
    <w:rsid w:val="002E280A"/>
    <w:rsid w:val="00311FBC"/>
    <w:rsid w:val="00386932"/>
    <w:rsid w:val="00407A3E"/>
    <w:rsid w:val="00407F99"/>
    <w:rsid w:val="005144EB"/>
    <w:rsid w:val="00526BC5"/>
    <w:rsid w:val="00564F1F"/>
    <w:rsid w:val="005A36F7"/>
    <w:rsid w:val="006310B1"/>
    <w:rsid w:val="00681A85"/>
    <w:rsid w:val="006C6103"/>
    <w:rsid w:val="006D1A28"/>
    <w:rsid w:val="00704429"/>
    <w:rsid w:val="00743AA1"/>
    <w:rsid w:val="007677EA"/>
    <w:rsid w:val="0078735B"/>
    <w:rsid w:val="00791177"/>
    <w:rsid w:val="00830878"/>
    <w:rsid w:val="00885870"/>
    <w:rsid w:val="00895715"/>
    <w:rsid w:val="008C122B"/>
    <w:rsid w:val="008C1F0A"/>
    <w:rsid w:val="008C340D"/>
    <w:rsid w:val="008F3E2A"/>
    <w:rsid w:val="00913749"/>
    <w:rsid w:val="009621A2"/>
    <w:rsid w:val="00964665"/>
    <w:rsid w:val="0096611C"/>
    <w:rsid w:val="00974F76"/>
    <w:rsid w:val="009A0DF3"/>
    <w:rsid w:val="009A4DB4"/>
    <w:rsid w:val="009E1D0C"/>
    <w:rsid w:val="00A50430"/>
    <w:rsid w:val="00AB322B"/>
    <w:rsid w:val="00AC22B5"/>
    <w:rsid w:val="00B116A9"/>
    <w:rsid w:val="00B81C1A"/>
    <w:rsid w:val="00B90EE9"/>
    <w:rsid w:val="00C919C6"/>
    <w:rsid w:val="00D1380B"/>
    <w:rsid w:val="00D63036"/>
    <w:rsid w:val="00DB5270"/>
    <w:rsid w:val="00DF44D9"/>
    <w:rsid w:val="00E10A2C"/>
    <w:rsid w:val="00E123F5"/>
    <w:rsid w:val="00E30062"/>
    <w:rsid w:val="00E9234A"/>
    <w:rsid w:val="00E92DD5"/>
    <w:rsid w:val="00EA765B"/>
    <w:rsid w:val="00EC2C2D"/>
    <w:rsid w:val="00EC2DBA"/>
    <w:rsid w:val="00ED46E8"/>
    <w:rsid w:val="00F22041"/>
    <w:rsid w:val="00F254C6"/>
    <w:rsid w:val="00F46357"/>
    <w:rsid w:val="00FD0E4A"/>
    <w:rsid w:val="00FD1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DF3"/>
  </w:style>
  <w:style w:type="paragraph" w:styleId="Ttulo1">
    <w:name w:val="heading 1"/>
    <w:basedOn w:val="Normal"/>
    <w:next w:val="Normal"/>
    <w:link w:val="Ttulo1Car"/>
    <w:uiPriority w:val="9"/>
    <w:qFormat/>
    <w:rsid w:val="00E92D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1C1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92D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0E4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B52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B5270"/>
  </w:style>
  <w:style w:type="paragraph" w:styleId="Piedepgina">
    <w:name w:val="footer"/>
    <w:basedOn w:val="Normal"/>
    <w:link w:val="PiedepginaCar"/>
    <w:uiPriority w:val="99"/>
    <w:semiHidden/>
    <w:unhideWhenUsed/>
    <w:rsid w:val="00DB52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B5270"/>
  </w:style>
  <w:style w:type="character" w:styleId="Hipervnculo">
    <w:name w:val="Hyperlink"/>
    <w:basedOn w:val="Fuentedeprrafopredeter"/>
    <w:uiPriority w:val="99"/>
    <w:unhideWhenUsed/>
    <w:rsid w:val="0038693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8693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2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ITEI</dc:creator>
  <cp:lastModifiedBy>luis michel</cp:lastModifiedBy>
  <cp:revision>2</cp:revision>
  <dcterms:created xsi:type="dcterms:W3CDTF">2016-11-30T23:12:00Z</dcterms:created>
  <dcterms:modified xsi:type="dcterms:W3CDTF">2016-11-30T23:12:00Z</dcterms:modified>
</cp:coreProperties>
</file>