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D9" w:rsidRDefault="00894883" w:rsidP="0089488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ASISITENCIA PARA EL </w:t>
      </w:r>
      <w:r w:rsidR="00F82792" w:rsidRPr="00F82792">
        <w:rPr>
          <w:rFonts w:ascii="Arial" w:hAnsi="Arial" w:cs="Arial"/>
          <w:b/>
          <w:sz w:val="24"/>
        </w:rPr>
        <w:t>DICTAMEN DE LA COMISIÓN DE HACIENDA Y PATRIMONIO MUNICIPALES RELATIVO A LA APROBACIÓN Y AUTORIZACIÓN DE LA CUENTA PÚBLICA DEL EJERCICIO FISCAL DEL 1 DE EN</w:t>
      </w:r>
      <w:r w:rsidR="00F82792">
        <w:rPr>
          <w:rFonts w:ascii="Arial" w:hAnsi="Arial" w:cs="Arial"/>
          <w:b/>
          <w:sz w:val="24"/>
        </w:rPr>
        <w:t>ERO AL 31 DE DICIEMBRE DEL 2017</w:t>
      </w:r>
      <w:r w:rsidR="004576D1" w:rsidRPr="00F82792">
        <w:rPr>
          <w:rFonts w:ascii="Arial" w:hAnsi="Arial" w:cs="Arial"/>
          <w:b/>
          <w:sz w:val="24"/>
          <w:szCs w:val="24"/>
        </w:rPr>
        <w:t>,</w:t>
      </w:r>
      <w:r w:rsidR="004576D1">
        <w:rPr>
          <w:rFonts w:ascii="Arial" w:hAnsi="Arial" w:cs="Arial"/>
          <w:b/>
          <w:sz w:val="24"/>
          <w:szCs w:val="24"/>
        </w:rPr>
        <w:t xml:space="preserve"> DE FECHA </w:t>
      </w:r>
      <w:r w:rsidR="00F82792">
        <w:rPr>
          <w:rFonts w:ascii="Arial" w:hAnsi="Arial" w:cs="Arial"/>
          <w:b/>
          <w:sz w:val="24"/>
          <w:szCs w:val="24"/>
        </w:rPr>
        <w:t>2</w:t>
      </w:r>
      <w:r w:rsidR="004576D1" w:rsidRPr="004576D1">
        <w:rPr>
          <w:rFonts w:ascii="Arial" w:hAnsi="Arial" w:cs="Arial"/>
          <w:b/>
          <w:sz w:val="24"/>
          <w:szCs w:val="24"/>
        </w:rPr>
        <w:t>2 DE MARZO DE 2018.</w:t>
      </w:r>
      <w:r w:rsidR="004576D1">
        <w:rPr>
          <w:rFonts w:ascii="Arial" w:hAnsi="Arial" w:cs="Arial"/>
          <w:b/>
          <w:sz w:val="24"/>
          <w:szCs w:val="24"/>
        </w:rPr>
        <w:t xml:space="preserve"> </w:t>
      </w:r>
    </w:p>
    <w:p w:rsidR="00894883" w:rsidRDefault="00894883" w:rsidP="00894883">
      <w:pPr>
        <w:jc w:val="both"/>
        <w:rPr>
          <w:rFonts w:ascii="Arial" w:hAnsi="Arial" w:cs="Arial"/>
          <w:b/>
          <w:sz w:val="24"/>
          <w:szCs w:val="24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  <w:r w:rsidRPr="009A79D5">
        <w:rPr>
          <w:rFonts w:ascii="Arial" w:hAnsi="Arial" w:cs="Arial"/>
          <w:b/>
          <w:bCs/>
          <w:sz w:val="24"/>
          <w:szCs w:val="20"/>
          <w:lang w:eastAsia="es-ES"/>
        </w:rPr>
        <w:t>POR LA COMISION</w:t>
      </w:r>
      <w:r w:rsidRPr="009A79D5">
        <w:rPr>
          <w:rFonts w:ascii="Arial" w:hAnsi="Arial" w:cs="Arial"/>
          <w:b/>
          <w:bCs/>
          <w:sz w:val="24"/>
          <w:szCs w:val="20"/>
          <w:u w:val="single"/>
          <w:lang w:eastAsia="es-ES"/>
        </w:rPr>
        <w:t>“HACIENDA Y  PATRIMONIO MUNICIPALES”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bCs/>
          <w:sz w:val="24"/>
          <w:szCs w:val="20"/>
          <w:u w:val="single"/>
          <w:lang w:eastAsia="es-ES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LUIS MANUEL SERNA ESCALERA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 xml:space="preserve">(PRESENTE) 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PRESIDENTE DE LA COMISION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 FELIX CESAR SALINAS MORALES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SECRETARIO DE LA COMISIÓN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LUCIA GUADALUPE GONZALEZ GARCIA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  <w:lang w:eastAsia="es-ES"/>
        </w:rPr>
      </w:pP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0"/>
          <w:lang w:eastAsia="es-ES"/>
        </w:rPr>
      </w:pPr>
      <w:r w:rsidRPr="009A79D5">
        <w:rPr>
          <w:rFonts w:ascii="Arial" w:hAnsi="Arial" w:cs="Arial"/>
          <w:b/>
          <w:sz w:val="24"/>
          <w:szCs w:val="20"/>
          <w:lang w:eastAsia="es-ES"/>
        </w:rPr>
        <w:t>C. DIANA PONCE GALLEGOS</w:t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</w:r>
      <w:r w:rsidRPr="009A79D5">
        <w:rPr>
          <w:rFonts w:ascii="Arial" w:hAnsi="Arial" w:cs="Arial"/>
          <w:b/>
          <w:sz w:val="24"/>
          <w:szCs w:val="20"/>
          <w:lang w:eastAsia="es-ES"/>
        </w:rPr>
        <w:tab/>
        <w:t>(PRESENTE)</w:t>
      </w:r>
    </w:p>
    <w:p w:rsidR="00894883" w:rsidRPr="009A79D5" w:rsidRDefault="00894883" w:rsidP="00894883">
      <w:pPr>
        <w:spacing w:after="0" w:line="240" w:lineRule="auto"/>
        <w:ind w:right="-2"/>
        <w:jc w:val="both"/>
        <w:rPr>
          <w:rFonts w:ascii="Arial" w:hAnsi="Arial" w:cs="Arial"/>
          <w:sz w:val="24"/>
          <w:szCs w:val="20"/>
        </w:rPr>
      </w:pPr>
      <w:r w:rsidRPr="009A79D5">
        <w:rPr>
          <w:rFonts w:ascii="Arial" w:hAnsi="Arial" w:cs="Arial"/>
          <w:sz w:val="24"/>
          <w:szCs w:val="20"/>
          <w:lang w:eastAsia="es-ES"/>
        </w:rPr>
        <w:t>VOCAL DE LA COMISIÓN</w:t>
      </w:r>
    </w:p>
    <w:p w:rsidR="00894883" w:rsidRPr="00A118BB" w:rsidRDefault="00894883" w:rsidP="00894883">
      <w:pPr>
        <w:rPr>
          <w:lang w:val="es-ES"/>
        </w:rPr>
      </w:pPr>
    </w:p>
    <w:p w:rsidR="00894883" w:rsidRPr="00894883" w:rsidRDefault="00894883" w:rsidP="00894883">
      <w:pPr>
        <w:jc w:val="both"/>
        <w:rPr>
          <w:b/>
        </w:rPr>
      </w:pPr>
    </w:p>
    <w:sectPr w:rsidR="00894883" w:rsidRPr="00894883" w:rsidSect="005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883"/>
    <w:rsid w:val="004576D1"/>
    <w:rsid w:val="005A7A29"/>
    <w:rsid w:val="005B6CD9"/>
    <w:rsid w:val="006929F7"/>
    <w:rsid w:val="00795882"/>
    <w:rsid w:val="00807019"/>
    <w:rsid w:val="0083610D"/>
    <w:rsid w:val="00894883"/>
    <w:rsid w:val="00F8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2</cp:revision>
  <dcterms:created xsi:type="dcterms:W3CDTF">2018-05-10T16:48:00Z</dcterms:created>
  <dcterms:modified xsi:type="dcterms:W3CDTF">2018-05-10T16:48:00Z</dcterms:modified>
</cp:coreProperties>
</file>